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FDA30">
      <w:pPr>
        <w:spacing w:before="44" w:line="219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附件2</w:t>
      </w:r>
    </w:p>
    <w:p w14:paraId="6F153B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药品配送企业遴选条件审查表</w:t>
      </w:r>
    </w:p>
    <w:p w14:paraId="57B1D0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28"/>
          <w:szCs w:val="28"/>
          <w:lang w:val="en-US" w:eastAsia="zh-CN"/>
        </w:rPr>
        <w:t>配送企业名称：</w:t>
      </w:r>
    </w:p>
    <w:tbl>
      <w:tblPr>
        <w:tblStyle w:val="6"/>
        <w:tblW w:w="114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338"/>
        <w:gridCol w:w="3040"/>
        <w:gridCol w:w="1158"/>
        <w:gridCol w:w="4931"/>
      </w:tblGrid>
      <w:tr w14:paraId="3AA35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  <w:jc w:val="center"/>
        </w:trPr>
        <w:tc>
          <w:tcPr>
            <w:tcW w:w="991" w:type="dxa"/>
            <w:vAlign w:val="center"/>
          </w:tcPr>
          <w:p w14:paraId="61E0E8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21" w:lineRule="auto"/>
              <w:ind w:left="105" w:leftChars="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4378" w:type="dxa"/>
            <w:gridSpan w:val="2"/>
            <w:vAlign w:val="center"/>
          </w:tcPr>
          <w:p w14:paraId="2153B7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遴选条件</w:t>
            </w:r>
          </w:p>
        </w:tc>
        <w:tc>
          <w:tcPr>
            <w:tcW w:w="1158" w:type="dxa"/>
            <w:vAlign w:val="center"/>
          </w:tcPr>
          <w:p w14:paraId="54C334B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符合条件打√</w:t>
            </w:r>
            <w:r>
              <w:rPr>
                <w:rFonts w:hint="eastAsia"/>
                <w:b/>
                <w:bCs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b/>
                <w:bCs/>
                <w:spacing w:val="-2"/>
                <w:sz w:val="24"/>
                <w:szCs w:val="24"/>
              </w:rPr>
              <w:t>否则打×</w:t>
            </w:r>
          </w:p>
        </w:tc>
        <w:tc>
          <w:tcPr>
            <w:tcW w:w="4931" w:type="dxa"/>
            <w:vAlign w:val="center"/>
          </w:tcPr>
          <w:p w14:paraId="322EADC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证明材料</w:t>
            </w:r>
          </w:p>
          <w:p w14:paraId="46FB3A0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b/>
                <w:bCs/>
                <w:sz w:val="24"/>
                <w:szCs w:val="24"/>
              </w:rPr>
              <w:t>复印件加盖公章并按顺序装订，</w:t>
            </w:r>
            <w:r>
              <w:rPr>
                <w:b/>
                <w:bCs/>
                <w:spacing w:val="6"/>
                <w:sz w:val="24"/>
                <w:szCs w:val="24"/>
              </w:rPr>
              <w:t>原件备查</w:t>
            </w:r>
            <w:r>
              <w:rPr>
                <w:rFonts w:hint="eastAsia"/>
                <w:b/>
                <w:bCs/>
                <w:spacing w:val="6"/>
                <w:sz w:val="24"/>
                <w:szCs w:val="24"/>
                <w:lang w:eastAsia="zh-CN"/>
              </w:rPr>
              <w:t>）</w:t>
            </w:r>
          </w:p>
        </w:tc>
      </w:tr>
      <w:tr w14:paraId="65B48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991" w:type="dxa"/>
            <w:vMerge w:val="restart"/>
            <w:tcBorders>
              <w:bottom w:val="nil"/>
            </w:tcBorders>
            <w:vAlign w:val="center"/>
          </w:tcPr>
          <w:p w14:paraId="20CAF5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84" w:lineRule="auto"/>
              <w:ind w:left="105" w:leftChars="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  <w:vMerge w:val="restart"/>
            <w:tcBorders>
              <w:bottom w:val="nil"/>
            </w:tcBorders>
            <w:vAlign w:val="center"/>
          </w:tcPr>
          <w:p w14:paraId="14DE8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46" w:lineRule="auto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  <w:p w14:paraId="6DB15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46" w:lineRule="auto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  <w:p w14:paraId="26A9802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符合《中华人民共</w:t>
            </w:r>
            <w:r>
              <w:rPr>
                <w:spacing w:val="-2"/>
                <w:sz w:val="22"/>
                <w:szCs w:val="22"/>
              </w:rPr>
              <w:t>和国政府采购法》</w:t>
            </w:r>
            <w:r>
              <w:rPr>
                <w:spacing w:val="-1"/>
                <w:sz w:val="22"/>
                <w:szCs w:val="22"/>
              </w:rPr>
              <w:t>第二十二条的规</w:t>
            </w:r>
            <w:r>
              <w:rPr>
                <w:spacing w:val="-2"/>
                <w:sz w:val="22"/>
                <w:szCs w:val="22"/>
              </w:rPr>
              <w:t>定要求</w:t>
            </w:r>
          </w:p>
        </w:tc>
        <w:tc>
          <w:tcPr>
            <w:tcW w:w="3040" w:type="dxa"/>
            <w:vAlign w:val="center"/>
          </w:tcPr>
          <w:p w14:paraId="22FA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379" w:lineRule="auto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  <w:p w14:paraId="78BB412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28" w:lineRule="auto"/>
              <w:ind w:left="105" w:leftChars="50" w:right="16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具有独立承担民事责任的</w:t>
            </w:r>
            <w:r>
              <w:rPr>
                <w:spacing w:val="6"/>
                <w:sz w:val="22"/>
                <w:szCs w:val="22"/>
              </w:rPr>
              <w:t>能力</w:t>
            </w:r>
          </w:p>
        </w:tc>
        <w:tc>
          <w:tcPr>
            <w:tcW w:w="1158" w:type="dxa"/>
            <w:vAlign w:val="center"/>
          </w:tcPr>
          <w:p w14:paraId="4F4D0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Align w:val="center"/>
          </w:tcPr>
          <w:p w14:paraId="7C93631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（1）</w:t>
            </w:r>
            <w:r>
              <w:rPr>
                <w:spacing w:val="1"/>
                <w:sz w:val="22"/>
                <w:szCs w:val="22"/>
              </w:rPr>
              <w:t>企业法人证书</w:t>
            </w:r>
          </w:p>
          <w:p w14:paraId="4483F26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35" w:lineRule="auto"/>
              <w:ind w:left="175" w:leftChars="4" w:right="129" w:hanging="167" w:hangingChars="7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（2）“</w:t>
            </w:r>
            <w:r>
              <w:rPr>
                <w:sz w:val="22"/>
                <w:szCs w:val="22"/>
              </w:rPr>
              <w:t>信用中国”网站的“信用服</w:t>
            </w:r>
            <w:r>
              <w:rPr>
                <w:spacing w:val="-1"/>
                <w:sz w:val="22"/>
                <w:szCs w:val="22"/>
              </w:rPr>
              <w:t>务”查询结果截图</w:t>
            </w:r>
          </w:p>
          <w:p w14:paraId="0D3CE4C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32" w:lineRule="auto"/>
              <w:ind w:left="105" w:leftChars="0" w:right="89" w:firstLine="30"/>
              <w:jc w:val="both"/>
              <w:textAlignment w:val="baseline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（3）</w:t>
            </w:r>
            <w:r>
              <w:rPr>
                <w:sz w:val="22"/>
                <w:szCs w:val="22"/>
              </w:rPr>
              <w:t>《营业执照</w:t>
            </w:r>
            <w:r>
              <w:rPr>
                <w:rFonts w:hint="eastAsia"/>
                <w:sz w:val="22"/>
                <w:szCs w:val="22"/>
                <w:lang w:eastAsia="zh-CN"/>
              </w:rPr>
              <w:t>》、《</w:t>
            </w:r>
            <w:r>
              <w:rPr>
                <w:sz w:val="22"/>
                <w:szCs w:val="22"/>
              </w:rPr>
              <w:t>药品经营许</w:t>
            </w:r>
            <w:r>
              <w:rPr>
                <w:spacing w:val="-3"/>
                <w:sz w:val="22"/>
                <w:szCs w:val="22"/>
              </w:rPr>
              <w:t>可证》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及</w:t>
            </w:r>
            <w:r>
              <w:rPr>
                <w:rFonts w:ascii="宋体" w:hAnsi="宋体" w:eastAsia="宋体" w:cs="宋体"/>
                <w:sz w:val="22"/>
                <w:szCs w:val="22"/>
              </w:rPr>
              <w:t>《药品生产许可证》（中药饮片）</w:t>
            </w:r>
          </w:p>
        </w:tc>
      </w:tr>
      <w:tr w14:paraId="79A23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center"/>
          </w:tcPr>
          <w:p w14:paraId="07336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center"/>
          </w:tcPr>
          <w:p w14:paraId="1F4B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3040" w:type="dxa"/>
            <w:vAlign w:val="center"/>
          </w:tcPr>
          <w:p w14:paraId="3A94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74" w:lineRule="auto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  <w:p w14:paraId="25FDE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74" w:lineRule="auto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  <w:p w14:paraId="0F5D797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37" w:lineRule="auto"/>
              <w:ind w:left="105" w:leftChars="50" w:right="16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具有良好的商业信誉和健全的财务会计制度</w:t>
            </w:r>
          </w:p>
        </w:tc>
        <w:tc>
          <w:tcPr>
            <w:tcW w:w="1158" w:type="dxa"/>
            <w:vAlign w:val="center"/>
          </w:tcPr>
          <w:p w14:paraId="0FE8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Align w:val="center"/>
          </w:tcPr>
          <w:p w14:paraId="03328F0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20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以下平台的查询记录截图：</w:t>
            </w:r>
          </w:p>
          <w:p w14:paraId="49B60F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（1）</w:t>
            </w:r>
            <w:r>
              <w:rPr>
                <w:sz w:val="22"/>
                <w:szCs w:val="22"/>
              </w:rPr>
              <w:t>中国裁判文书网站</w:t>
            </w:r>
          </w:p>
          <w:p w14:paraId="6ACEDE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（2）</w:t>
            </w:r>
            <w:r>
              <w:rPr>
                <w:sz w:val="22"/>
                <w:szCs w:val="22"/>
              </w:rPr>
              <w:t>“信用中国”网站</w:t>
            </w:r>
          </w:p>
          <w:p w14:paraId="64F90DA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48" w:lineRule="auto"/>
              <w:ind w:left="8" w:leftChars="4" w:firstLine="0" w:firstLineChars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pacing w:val="-5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pacing w:val="-5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spacing w:val="-5"/>
                <w:sz w:val="22"/>
                <w:szCs w:val="22"/>
                <w:lang w:eastAsia="zh-CN"/>
              </w:rPr>
              <w:t>）</w:t>
            </w:r>
            <w:r>
              <w:rPr>
                <w:spacing w:val="-5"/>
                <w:sz w:val="22"/>
                <w:szCs w:val="22"/>
              </w:rPr>
              <w:t>中国政府采购网的“政府采购严</w:t>
            </w:r>
            <w:r>
              <w:rPr>
                <w:spacing w:val="12"/>
                <w:sz w:val="22"/>
                <w:szCs w:val="22"/>
              </w:rPr>
              <w:t>重违法失</w:t>
            </w:r>
            <w:r>
              <w:rPr>
                <w:rFonts w:hint="eastAsia"/>
                <w:spacing w:val="12"/>
                <w:sz w:val="22"/>
                <w:szCs w:val="22"/>
                <w:lang w:eastAsia="zh-CN"/>
              </w:rPr>
              <w:t>信行</w:t>
            </w:r>
            <w:r>
              <w:rPr>
                <w:spacing w:val="12"/>
                <w:sz w:val="22"/>
                <w:szCs w:val="22"/>
              </w:rPr>
              <w:t>为记录名单”</w:t>
            </w:r>
          </w:p>
          <w:p w14:paraId="165A3F8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（4）</w:t>
            </w:r>
            <w:r>
              <w:rPr>
                <w:sz w:val="22"/>
                <w:szCs w:val="22"/>
              </w:rPr>
              <w:t>中国市场监管行政处罚文书网</w:t>
            </w:r>
          </w:p>
          <w:p w14:paraId="59CBF11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85" w:lineRule="auto"/>
              <w:ind w:left="105" w:leftChars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（5）</w:t>
            </w:r>
            <w:r>
              <w:rPr>
                <w:sz w:val="22"/>
                <w:szCs w:val="22"/>
              </w:rPr>
              <w:t>国家企业信用信息公示系统</w:t>
            </w:r>
          </w:p>
        </w:tc>
      </w:tr>
      <w:tr w14:paraId="7B903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center"/>
          </w:tcPr>
          <w:p w14:paraId="0E9EA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center"/>
          </w:tcPr>
          <w:p w14:paraId="388B4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3040" w:type="dxa"/>
            <w:vAlign w:val="center"/>
          </w:tcPr>
          <w:p w14:paraId="7C586C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64" w:lineRule="auto"/>
              <w:ind w:left="105" w:leftChars="50" w:right="16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有依法缴纳税收和社会保</w:t>
            </w:r>
            <w:r>
              <w:rPr>
                <w:spacing w:val="-2"/>
                <w:sz w:val="22"/>
                <w:szCs w:val="22"/>
              </w:rPr>
              <w:t>障资金的良好记录</w:t>
            </w:r>
          </w:p>
        </w:tc>
        <w:tc>
          <w:tcPr>
            <w:tcW w:w="1158" w:type="dxa"/>
            <w:vAlign w:val="center"/>
          </w:tcPr>
          <w:p w14:paraId="569AC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Align w:val="center"/>
          </w:tcPr>
          <w:p w14:paraId="035B58D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31" w:lineRule="auto"/>
              <w:ind w:left="105" w:leftChars="50" w:right="86" w:firstLine="2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出具上年度纳税信用评价信息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sz w:val="22"/>
                <w:szCs w:val="22"/>
              </w:rPr>
              <w:t>复</w:t>
            </w:r>
            <w:r>
              <w:rPr>
                <w:spacing w:val="1"/>
                <w:sz w:val="22"/>
                <w:szCs w:val="22"/>
              </w:rPr>
              <w:t>印件加盖公章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）</w:t>
            </w:r>
            <w:r>
              <w:rPr>
                <w:spacing w:val="1"/>
                <w:sz w:val="22"/>
                <w:szCs w:val="22"/>
              </w:rPr>
              <w:t>以及近6个月连续3</w:t>
            </w:r>
            <w:r>
              <w:rPr>
                <w:sz w:val="22"/>
                <w:szCs w:val="22"/>
              </w:rPr>
              <w:t>个月缴纳社会保障资金的记录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sz w:val="22"/>
                <w:szCs w:val="22"/>
              </w:rPr>
              <w:t>复</w:t>
            </w:r>
            <w:r>
              <w:rPr>
                <w:spacing w:val="4"/>
                <w:sz w:val="22"/>
                <w:szCs w:val="22"/>
              </w:rPr>
              <w:t>印件加盖公章</w:t>
            </w:r>
            <w:r>
              <w:rPr>
                <w:rFonts w:hint="eastAsia"/>
                <w:spacing w:val="4"/>
                <w:sz w:val="22"/>
                <w:szCs w:val="22"/>
                <w:lang w:eastAsia="zh-CN"/>
              </w:rPr>
              <w:t>）</w:t>
            </w:r>
          </w:p>
        </w:tc>
      </w:tr>
      <w:tr w14:paraId="369AB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991" w:type="dxa"/>
            <w:vMerge w:val="continue"/>
            <w:tcBorders>
              <w:top w:val="nil"/>
            </w:tcBorders>
            <w:vAlign w:val="center"/>
          </w:tcPr>
          <w:p w14:paraId="5B4EE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center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center"/>
          </w:tcPr>
          <w:p w14:paraId="1BE8F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3040" w:type="dxa"/>
            <w:vAlign w:val="center"/>
          </w:tcPr>
          <w:p w14:paraId="4FFB1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372" w:lineRule="auto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  <w:p w14:paraId="7C22358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参加政府采购活动近3年</w:t>
            </w:r>
            <w:r>
              <w:rPr>
                <w:sz w:val="22"/>
                <w:szCs w:val="22"/>
              </w:rPr>
              <w:t>内，在经营活动中没有重大</w:t>
            </w:r>
            <w:r>
              <w:rPr>
                <w:spacing w:val="-2"/>
                <w:sz w:val="22"/>
                <w:szCs w:val="22"/>
              </w:rPr>
              <w:t>违法记录</w:t>
            </w:r>
          </w:p>
        </w:tc>
        <w:tc>
          <w:tcPr>
            <w:tcW w:w="1158" w:type="dxa"/>
            <w:vAlign w:val="center"/>
          </w:tcPr>
          <w:p w14:paraId="632C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Align w:val="center"/>
          </w:tcPr>
          <w:p w14:paraId="54F2608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0" w:right="25" w:firstLine="4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pacing w:val="4"/>
                <w:sz w:val="22"/>
                <w:szCs w:val="22"/>
                <w:lang w:eastAsia="zh-CN"/>
              </w:rPr>
              <w:t>（1）</w:t>
            </w:r>
            <w:r>
              <w:rPr>
                <w:spacing w:val="4"/>
                <w:sz w:val="22"/>
                <w:szCs w:val="22"/>
              </w:rPr>
              <w:t>国家企业信用信息公示系统、</w:t>
            </w:r>
            <w:r>
              <w:rPr>
                <w:sz w:val="22"/>
                <w:szCs w:val="22"/>
              </w:rPr>
              <w:t>当地政府部门或相关监管机构的官</w:t>
            </w:r>
            <w:r>
              <w:rPr>
                <w:spacing w:val="1"/>
                <w:sz w:val="22"/>
                <w:szCs w:val="22"/>
              </w:rPr>
              <w:t>方网站等平台的查询结果</w:t>
            </w:r>
          </w:p>
          <w:p w14:paraId="5B01B06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33" w:lineRule="auto"/>
              <w:ind w:left="105" w:leftChars="0" w:right="69" w:firstLine="4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（2）</w:t>
            </w:r>
            <w:r>
              <w:rPr>
                <w:sz w:val="22"/>
                <w:szCs w:val="22"/>
              </w:rPr>
              <w:t>上一合同周期内合作的配送企</w:t>
            </w:r>
            <w:r>
              <w:rPr>
                <w:spacing w:val="2"/>
                <w:sz w:val="22"/>
                <w:szCs w:val="22"/>
              </w:rPr>
              <w:t>业未发生不良配送事件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spacing w:val="2"/>
                <w:sz w:val="22"/>
                <w:szCs w:val="22"/>
              </w:rPr>
              <w:t>以本医疗</w:t>
            </w:r>
            <w:r>
              <w:rPr>
                <w:spacing w:val="-1"/>
                <w:sz w:val="22"/>
                <w:szCs w:val="22"/>
              </w:rPr>
              <w:t>机构记录为参考，企业此项不必提</w:t>
            </w:r>
            <w:r>
              <w:rPr>
                <w:spacing w:val="2"/>
                <w:sz w:val="22"/>
                <w:szCs w:val="22"/>
              </w:rPr>
              <w:t>供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）</w:t>
            </w:r>
          </w:p>
        </w:tc>
      </w:tr>
      <w:tr w14:paraId="5353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1" w:type="dxa"/>
            <w:vAlign w:val="center"/>
          </w:tcPr>
          <w:p w14:paraId="2EF0F44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83" w:lineRule="auto"/>
              <w:ind w:left="105" w:leftChars="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78" w:type="dxa"/>
            <w:gridSpan w:val="2"/>
            <w:vAlign w:val="center"/>
          </w:tcPr>
          <w:p w14:paraId="1D0707A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药品配送企业须严格执行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“</w:t>
            </w:r>
            <w:r>
              <w:rPr>
                <w:spacing w:val="-1"/>
                <w:sz w:val="22"/>
                <w:szCs w:val="22"/>
              </w:rPr>
              <w:t>两票制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”，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中药饮片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和中药配方颗粒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除外</w:t>
            </w:r>
          </w:p>
        </w:tc>
        <w:tc>
          <w:tcPr>
            <w:tcW w:w="1158" w:type="dxa"/>
            <w:vAlign w:val="center"/>
          </w:tcPr>
          <w:p w14:paraId="5F69A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Align w:val="center"/>
          </w:tcPr>
          <w:p w14:paraId="01C95A3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附佐证材料</w:t>
            </w:r>
          </w:p>
        </w:tc>
      </w:tr>
      <w:tr w14:paraId="47CDA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91" w:type="dxa"/>
            <w:vAlign w:val="center"/>
          </w:tcPr>
          <w:p w14:paraId="6C73BB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83" w:lineRule="auto"/>
              <w:ind w:left="105" w:leftChars="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78" w:type="dxa"/>
            <w:gridSpan w:val="2"/>
            <w:vAlign w:val="center"/>
          </w:tcPr>
          <w:p w14:paraId="74860E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08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配送西药、中成药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以及中药配方颗粒</w:t>
            </w:r>
            <w:r>
              <w:rPr>
                <w:spacing w:val="-4"/>
                <w:sz w:val="22"/>
                <w:szCs w:val="22"/>
              </w:rPr>
              <w:t>企业必须具有广西药品和医用</w:t>
            </w:r>
            <w:r>
              <w:rPr>
                <w:sz w:val="22"/>
                <w:szCs w:val="22"/>
              </w:rPr>
              <w:t>耗材招采管理系统的配送企业资质</w:t>
            </w:r>
          </w:p>
        </w:tc>
        <w:tc>
          <w:tcPr>
            <w:tcW w:w="1158" w:type="dxa"/>
            <w:vAlign w:val="center"/>
          </w:tcPr>
          <w:p w14:paraId="00AAA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Align w:val="center"/>
          </w:tcPr>
          <w:p w14:paraId="78F31A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附佐证材料</w:t>
            </w:r>
          </w:p>
        </w:tc>
      </w:tr>
      <w:tr w14:paraId="1D6CE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91" w:type="dxa"/>
            <w:vAlign w:val="center"/>
          </w:tcPr>
          <w:p w14:paraId="132157D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83" w:lineRule="auto"/>
              <w:ind w:left="105" w:leftChars="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78" w:type="dxa"/>
            <w:gridSpan w:val="2"/>
            <w:vAlign w:val="center"/>
          </w:tcPr>
          <w:p w14:paraId="7A1F548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29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药品配送企业负责人为同一人或者存在直接控股、管理关系的不同配送企业，不得同时参加遴选活动；遴选活动不接受联合体响应</w:t>
            </w:r>
          </w:p>
        </w:tc>
        <w:tc>
          <w:tcPr>
            <w:tcW w:w="1158" w:type="dxa"/>
            <w:vAlign w:val="center"/>
          </w:tcPr>
          <w:p w14:paraId="6296A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Align w:val="center"/>
          </w:tcPr>
          <w:p w14:paraId="7A6439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医疗机构人员审核</w:t>
            </w:r>
          </w:p>
        </w:tc>
      </w:tr>
      <w:tr w14:paraId="7A284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991" w:type="dxa"/>
            <w:vMerge w:val="restart"/>
            <w:tcBorders>
              <w:bottom w:val="nil"/>
            </w:tcBorders>
            <w:vAlign w:val="center"/>
          </w:tcPr>
          <w:p w14:paraId="53C582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8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  <w:vMerge w:val="restart"/>
            <w:tcBorders>
              <w:bottom w:val="nil"/>
            </w:tcBorders>
            <w:vAlign w:val="center"/>
          </w:tcPr>
          <w:p w14:paraId="5D73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98" w:lineRule="auto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  <w:p w14:paraId="378E5B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36" w:lineRule="auto"/>
              <w:ind w:left="105" w:leftChars="50" w:right="113" w:firstLine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药品配送企业服务承诺</w:t>
            </w:r>
          </w:p>
        </w:tc>
        <w:tc>
          <w:tcPr>
            <w:tcW w:w="3040" w:type="dxa"/>
            <w:vAlign w:val="center"/>
          </w:tcPr>
          <w:p w14:paraId="379ADCF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92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配送药品的质量保证书</w:t>
            </w:r>
          </w:p>
        </w:tc>
        <w:tc>
          <w:tcPr>
            <w:tcW w:w="1158" w:type="dxa"/>
            <w:vAlign w:val="center"/>
          </w:tcPr>
          <w:p w14:paraId="5E82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80" w:lineRule="exact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Merge w:val="restart"/>
            <w:tcBorders>
              <w:bottom w:val="nil"/>
            </w:tcBorders>
            <w:vAlign w:val="center"/>
          </w:tcPr>
          <w:p w14:paraId="4E1D5BD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19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提供详细服务承诺，加盖企业公章</w:t>
            </w:r>
          </w:p>
        </w:tc>
      </w:tr>
      <w:tr w14:paraId="4B68F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center"/>
          </w:tcPr>
          <w:p w14:paraId="78C45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center"/>
          </w:tcPr>
          <w:p w14:paraId="74132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3040" w:type="dxa"/>
            <w:vAlign w:val="center"/>
          </w:tcPr>
          <w:p w14:paraId="0922C6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01" w:lineRule="auto"/>
              <w:ind w:left="105" w:leftChars="50" w:right="15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配送药品的及时性、完成率、配送准确度的保证</w:t>
            </w:r>
          </w:p>
        </w:tc>
        <w:tc>
          <w:tcPr>
            <w:tcW w:w="1158" w:type="dxa"/>
            <w:vAlign w:val="center"/>
          </w:tcPr>
          <w:p w14:paraId="520D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Merge w:val="continue"/>
            <w:tcBorders>
              <w:top w:val="nil"/>
              <w:bottom w:val="nil"/>
            </w:tcBorders>
            <w:vAlign w:val="center"/>
          </w:tcPr>
          <w:p w14:paraId="085E3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 w14:paraId="4CDCB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vAlign w:val="center"/>
          </w:tcPr>
          <w:p w14:paraId="142C4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nil"/>
            </w:tcBorders>
            <w:vAlign w:val="center"/>
          </w:tcPr>
          <w:p w14:paraId="5828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3040" w:type="dxa"/>
            <w:vAlign w:val="center"/>
          </w:tcPr>
          <w:p w14:paraId="1CE346E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90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配送药品的售后服务保证</w:t>
            </w:r>
          </w:p>
        </w:tc>
        <w:tc>
          <w:tcPr>
            <w:tcW w:w="1158" w:type="dxa"/>
            <w:vAlign w:val="center"/>
          </w:tcPr>
          <w:p w14:paraId="0888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80" w:lineRule="exact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Merge w:val="continue"/>
            <w:tcBorders>
              <w:top w:val="nil"/>
              <w:bottom w:val="nil"/>
            </w:tcBorders>
            <w:vAlign w:val="center"/>
          </w:tcPr>
          <w:p w14:paraId="46AD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 w14:paraId="68BEF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991" w:type="dxa"/>
            <w:vMerge w:val="continue"/>
            <w:tcBorders>
              <w:top w:val="nil"/>
            </w:tcBorders>
            <w:vAlign w:val="center"/>
          </w:tcPr>
          <w:p w14:paraId="20D4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1338" w:type="dxa"/>
            <w:vMerge w:val="continue"/>
            <w:tcBorders>
              <w:top w:val="nil"/>
            </w:tcBorders>
            <w:vAlign w:val="center"/>
          </w:tcPr>
          <w:p w14:paraId="567D5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3040" w:type="dxa"/>
            <w:vAlign w:val="center"/>
          </w:tcPr>
          <w:p w14:paraId="6AB4055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90" w:lineRule="auto"/>
              <w:ind w:left="105" w:leftChars="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highlight w:val="none"/>
              </w:rPr>
              <w:t>其他自主服务承诺方案</w:t>
            </w:r>
          </w:p>
        </w:tc>
        <w:tc>
          <w:tcPr>
            <w:tcW w:w="1158" w:type="dxa"/>
            <w:vAlign w:val="center"/>
          </w:tcPr>
          <w:p w14:paraId="408B8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170" w:lineRule="exact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931" w:type="dxa"/>
            <w:vMerge w:val="continue"/>
            <w:tcBorders>
              <w:top w:val="nil"/>
            </w:tcBorders>
            <w:vAlign w:val="center"/>
          </w:tcPr>
          <w:p w14:paraId="69EBB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/>
              <w:ind w:left="105" w:leftChars="5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 w14:paraId="6DC63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91" w:type="dxa"/>
            <w:vAlign w:val="center"/>
          </w:tcPr>
          <w:p w14:paraId="52344B8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36" w:lineRule="auto"/>
              <w:ind w:left="105" w:leftChars="50" w:right="113" w:firstLine="0"/>
              <w:jc w:val="both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医疗机构复核</w:t>
            </w:r>
          </w:p>
          <w:p w14:paraId="699446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36" w:lineRule="auto"/>
              <w:ind w:left="105" w:leftChars="50" w:right="113" w:firstLine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结果</w:t>
            </w:r>
          </w:p>
        </w:tc>
        <w:tc>
          <w:tcPr>
            <w:tcW w:w="10467" w:type="dxa"/>
            <w:gridSpan w:val="4"/>
            <w:vAlign w:val="center"/>
          </w:tcPr>
          <w:p w14:paraId="0C3D58F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233" w:lineRule="auto"/>
              <w:ind w:left="105" w:leftChars="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该配送企业是否能参与遴选：是口否口</w:t>
            </w:r>
          </w:p>
        </w:tc>
      </w:tr>
    </w:tbl>
    <w:p w14:paraId="234DFB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Arial" w:eastAsia="宋体"/>
          <w:sz w:val="21"/>
          <w:lang w:val="en-US" w:eastAsia="zh-CN"/>
        </w:rPr>
      </w:pPr>
      <w:bookmarkStart w:id="0" w:name="_GoBack"/>
      <w:bookmarkEnd w:id="0"/>
    </w:p>
    <w:sectPr>
      <w:headerReference r:id="rId5" w:type="default"/>
      <w:pgSz w:w="12246" w:h="17178"/>
      <w:pgMar w:top="1440" w:right="1474" w:bottom="1440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B50C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F5094F"/>
    <w:rsid w:val="0C1E10EA"/>
    <w:rsid w:val="0C5A085A"/>
    <w:rsid w:val="113B0FCB"/>
    <w:rsid w:val="14A46015"/>
    <w:rsid w:val="14C717A1"/>
    <w:rsid w:val="1C827129"/>
    <w:rsid w:val="20C54EDA"/>
    <w:rsid w:val="37A9370A"/>
    <w:rsid w:val="3A8A5A19"/>
    <w:rsid w:val="40152228"/>
    <w:rsid w:val="49F0405D"/>
    <w:rsid w:val="4A8F623C"/>
    <w:rsid w:val="54E87AB4"/>
    <w:rsid w:val="573D0B11"/>
    <w:rsid w:val="5B1A473F"/>
    <w:rsid w:val="5DCC0FF7"/>
    <w:rsid w:val="613E355B"/>
    <w:rsid w:val="65DC0F6F"/>
    <w:rsid w:val="68D11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29f83a4c-2b26-47cb-bf08-6c3a56a43265</errorID>
      <errorWord>自主服务</errorWord>
      <group>L1_Knowledge</group>
      <groupName>知识性问题</groupName>
      <ability>L2_Term</ability>
      <abilityName>专业术语</abilityName>
      <candidateList>
        <item>自助服务</item>
      </candidateList>
      <explain/>
      <paraID>6AB40556</paraID>
      <start>2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5b7ce6-3ff0-42ab-a2a2-10cc94da4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729</Words>
  <Characters>729</Characters>
  <TotalTime>12</TotalTime>
  <ScaleCrop>false</ScaleCrop>
  <LinksUpToDate>false</LinksUpToDate>
  <CharactersWithSpaces>729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2024-11-25T11:48:00Z</dcterms:created>
  <dc:creator>CNKI</dc:creator>
  <cp:lastModifiedBy>CGB</cp:lastModifiedBy>
  <dcterms:modified xsi:type="dcterms:W3CDTF">2025-12-12T08:17:21Z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2024-12-11T11:30:15Z</vt:filetime>
  </property>
  <property fmtid="{D5CDD505-2E9C-101B-9397-08002B2CF9AE}" pid="4" name="KSOProductBuildVer">
    <vt:lpwstr>2052-12.1.0.23125</vt:lpwstr>
  </property>
  <property fmtid="{D5CDD505-2E9C-101B-9397-08002B2CF9AE}" pid="5" name="ICV">
    <vt:lpwstr>4A25807A858E47F2AFEA46A2CFE995A1_13</vt:lpwstr>
  </property>
  <property fmtid="{D5CDD505-2E9C-101B-9397-08002B2CF9AE}" pid="6" name="KSOTemplateDocerSaveRecord">
    <vt:lpwstr>eyJoZGlkIjoiMDU5ZDdkZmIyOWI4NDNlN2IzN2I0NDVhNDlhMjBkZTgiLCJ1c2VySWQiOiI2MzA2MzgxMDEifQ==</vt:lpwstr>
  </property>
</Properties>
</file>